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14E6" w14:textId="77777777" w:rsidR="00FB2E85" w:rsidRDefault="00FB2E85">
      <w:pPr>
        <w:spacing w:before="8" w:after="0" w:line="130" w:lineRule="exact"/>
        <w:rPr>
          <w:sz w:val="13"/>
          <w:szCs w:val="13"/>
        </w:rPr>
      </w:pPr>
    </w:p>
    <w:p w14:paraId="5F579FCF" w14:textId="77777777" w:rsidR="00FB2E85" w:rsidRDefault="00104B1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7269455" wp14:editId="3E152FEF">
            <wp:extent cx="25050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A363" w14:textId="77777777" w:rsidR="00FB2E85" w:rsidRDefault="00FB2E85">
      <w:pPr>
        <w:spacing w:after="0" w:line="200" w:lineRule="exact"/>
        <w:rPr>
          <w:sz w:val="20"/>
          <w:szCs w:val="20"/>
        </w:rPr>
      </w:pPr>
    </w:p>
    <w:p w14:paraId="2A7AE8FA" w14:textId="77777777" w:rsidR="00FB2E85" w:rsidRDefault="00FB2E85">
      <w:pPr>
        <w:spacing w:after="0" w:line="200" w:lineRule="exact"/>
        <w:rPr>
          <w:sz w:val="20"/>
          <w:szCs w:val="20"/>
        </w:rPr>
      </w:pPr>
    </w:p>
    <w:p w14:paraId="48489AC2" w14:textId="77777777" w:rsidR="00FB2E85" w:rsidRDefault="00FB2E85">
      <w:pPr>
        <w:spacing w:before="9" w:after="0" w:line="220" w:lineRule="exact"/>
      </w:pPr>
    </w:p>
    <w:p w14:paraId="2465D972" w14:textId="77777777" w:rsidR="00FB2E85" w:rsidRDefault="00104B18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al In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7253C380" w14:textId="77777777" w:rsidR="00FB2E85" w:rsidRDefault="00FB2E85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329"/>
      </w:tblGrid>
      <w:tr w:rsidR="00FB2E85" w14:paraId="543C7E00" w14:textId="77777777">
        <w:trPr>
          <w:trHeight w:hRule="exact" w:val="319"/>
        </w:trPr>
        <w:tc>
          <w:tcPr>
            <w:tcW w:w="4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0495" w14:textId="77777777" w:rsidR="00FB2E85" w:rsidRDefault="00104B18">
            <w:pPr>
              <w:spacing w:before="29" w:after="0" w:line="240" w:lineRule="auto"/>
              <w:ind w:left="3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. Of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pa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B2E85" w14:paraId="4A37C41E" w14:textId="77777777">
        <w:trPr>
          <w:trHeight w:hRule="exact" w:val="305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BAB6D8" w14:textId="77777777" w:rsidR="00FB2E85" w:rsidRDefault="00104B18">
            <w:pPr>
              <w:spacing w:before="20" w:after="0" w:line="240" w:lineRule="auto"/>
              <w:ind w:left="1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54513" w14:textId="77777777" w:rsidR="00FB2E85" w:rsidRDefault="00104B18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B2E85" w14:paraId="28480F54" w14:textId="77777777">
        <w:trPr>
          <w:trHeight w:hRule="exact" w:val="300"/>
        </w:trPr>
        <w:tc>
          <w:tcPr>
            <w:tcW w:w="4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6B810C" w14:textId="77777777" w:rsidR="00FB2E85" w:rsidRDefault="00104B18">
            <w:pPr>
              <w:spacing w:before="20" w:after="0" w:line="240" w:lineRule="auto"/>
              <w:ind w:left="1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29482" w14:textId="77777777" w:rsidR="00FB2E85" w:rsidRDefault="00104B18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B2E85" w14:paraId="3B6D46A6" w14:textId="77777777">
        <w:trPr>
          <w:trHeight w:hRule="exact" w:val="300"/>
        </w:trPr>
        <w:tc>
          <w:tcPr>
            <w:tcW w:w="4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0C3A8" w14:textId="77777777" w:rsidR="00FB2E85" w:rsidRDefault="00104B18">
            <w:pPr>
              <w:spacing w:before="20" w:after="0" w:line="240" w:lineRule="auto"/>
              <w:ind w:left="1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F0270" w14:textId="77777777" w:rsidR="00FB2E85" w:rsidRDefault="00104B18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B2E85" w14:paraId="43D30707" w14:textId="77777777">
        <w:trPr>
          <w:trHeight w:hRule="exact" w:val="317"/>
        </w:trPr>
        <w:tc>
          <w:tcPr>
            <w:tcW w:w="4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3C1E7A" w14:textId="77777777" w:rsidR="00FB2E85" w:rsidRDefault="00104B18">
            <w:pPr>
              <w:spacing w:before="30" w:after="0" w:line="240" w:lineRule="auto"/>
              <w:ind w:left="1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6A15CC" w14:textId="77777777" w:rsidR="00FB2E85" w:rsidRDefault="00104B18">
            <w:pPr>
              <w:spacing w:before="3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14:paraId="11C1822B" w14:textId="77777777" w:rsidR="00FB2E85" w:rsidRDefault="00FB2E85">
      <w:pPr>
        <w:spacing w:before="18" w:after="0" w:line="240" w:lineRule="exact"/>
        <w:rPr>
          <w:sz w:val="24"/>
          <w:szCs w:val="24"/>
        </w:rPr>
      </w:pPr>
    </w:p>
    <w:p w14:paraId="47AB714E" w14:textId="77777777" w:rsidR="00FB2E85" w:rsidRDefault="00B83944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hyperlink r:id="rId5"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t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s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sc</w:t>
        </w:r>
        <w:r w:rsidR="00104B18">
          <w:rPr>
            <w:rFonts w:ascii="Calibri" w:eastAsia="Calibri" w:hAnsi="Calibri" w:cs="Calibri"/>
            <w:color w:val="0462C1"/>
            <w:spacing w:val="-3"/>
            <w:u w:val="single" w:color="0462C1"/>
          </w:rPr>
          <w:t>h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o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ls-fi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a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cia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l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-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b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enc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m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a</w:t>
        </w:r>
        <w:r w:rsidR="00104B18">
          <w:rPr>
            <w:rFonts w:ascii="Calibri" w:eastAsia="Calibri" w:hAnsi="Calibri" w:cs="Calibri"/>
            <w:color w:val="0462C1"/>
            <w:spacing w:val="-3"/>
            <w:u w:val="single" w:color="0462C1"/>
          </w:rPr>
          <w:t>r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ki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ng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.ser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v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i</w:t>
        </w:r>
        <w:r w:rsidR="00104B18">
          <w:rPr>
            <w:rFonts w:ascii="Calibri" w:eastAsia="Calibri" w:hAnsi="Calibri" w:cs="Calibri"/>
            <w:color w:val="0462C1"/>
            <w:spacing w:val="-3"/>
            <w:u w:val="single" w:color="0462C1"/>
          </w:rPr>
          <w:t>c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e.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go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v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.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u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k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sc</w:t>
        </w:r>
        <w:r w:rsidR="00104B18">
          <w:rPr>
            <w:rFonts w:ascii="Calibri" w:eastAsia="Calibri" w:hAnsi="Calibri" w:cs="Calibri"/>
            <w:color w:val="0462C1"/>
            <w:spacing w:val="-3"/>
            <w:u w:val="single" w:color="0462C1"/>
          </w:rPr>
          <w:t>h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oo</w:t>
        </w:r>
        <w:r w:rsidR="00104B18">
          <w:rPr>
            <w:rFonts w:ascii="Calibri" w:eastAsia="Calibri" w:hAnsi="Calibri" w:cs="Calibri"/>
            <w:color w:val="0462C1"/>
            <w:spacing w:val="-3"/>
            <w:u w:val="single" w:color="0462C1"/>
          </w:rPr>
          <w:t>l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d</w:t>
        </w:r>
        <w:r w:rsidR="00104B18">
          <w:rPr>
            <w:rFonts w:ascii="Calibri" w:eastAsia="Calibri" w:hAnsi="Calibri" w:cs="Calibri"/>
            <w:color w:val="0462C1"/>
            <w:spacing w:val="-2"/>
            <w:u w:val="single" w:color="0462C1"/>
          </w:rPr>
          <w:t>e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tail?ur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 w:rsidR="00104B18">
          <w:rPr>
            <w:rFonts w:ascii="Calibri" w:eastAsia="Calibri" w:hAnsi="Calibri" w:cs="Calibri"/>
            <w:color w:val="0462C1"/>
            <w:spacing w:val="-2"/>
            <w:u w:val="single" w:color="0462C1"/>
          </w:rPr>
          <w:t>=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1</w:t>
        </w:r>
        <w:r w:rsidR="00104B18">
          <w:rPr>
            <w:rFonts w:ascii="Calibri" w:eastAsia="Calibri" w:hAnsi="Calibri" w:cs="Calibri"/>
            <w:color w:val="0462C1"/>
            <w:spacing w:val="-2"/>
            <w:u w:val="single" w:color="0462C1"/>
          </w:rPr>
          <w:t>1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8</w:t>
        </w:r>
        <w:r w:rsidR="00104B18">
          <w:rPr>
            <w:rFonts w:ascii="Calibri" w:eastAsia="Calibri" w:hAnsi="Calibri" w:cs="Calibri"/>
            <w:color w:val="0462C1"/>
            <w:spacing w:val="-2"/>
            <w:u w:val="single" w:color="0462C1"/>
          </w:rPr>
          <w:t>11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1</w:t>
        </w:r>
        <w:r w:rsidR="00104B18">
          <w:rPr>
            <w:rFonts w:ascii="Calibri" w:eastAsia="Calibri" w:hAnsi="Calibri" w:cs="Calibri"/>
            <w:color w:val="0462C1"/>
            <w:spacing w:val="-2"/>
            <w:u w:val="single" w:color="0462C1"/>
          </w:rPr>
          <w:t>&amp;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enO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l</w:t>
        </w:r>
        <w:r w:rsidR="00104B18">
          <w:rPr>
            <w:rFonts w:ascii="Calibri" w:eastAsia="Calibri" w:hAnsi="Calibri" w:cs="Calibri"/>
            <w:color w:val="0462C1"/>
            <w:spacing w:val="-2"/>
            <w:u w:val="single" w:color="0462C1"/>
          </w:rPr>
          <w:t>y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=</w:t>
        </w:r>
        <w:r w:rsidR="00104B18"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r</w:t>
        </w:r>
        <w:r w:rsidR="00104B18">
          <w:rPr>
            <w:rFonts w:ascii="Calibri" w:eastAsia="Calibri" w:hAnsi="Calibri" w:cs="Calibri"/>
            <w:color w:val="0462C1"/>
            <w:spacing w:val="-1"/>
            <w:u w:val="single" w:color="0462C1"/>
          </w:rPr>
          <w:t>u</w:t>
        </w:r>
        <w:r w:rsidR="00104B18">
          <w:rPr>
            <w:rFonts w:ascii="Calibri" w:eastAsia="Calibri" w:hAnsi="Calibri" w:cs="Calibri"/>
            <w:color w:val="0462C1"/>
            <w:u w:val="single" w:color="0462C1"/>
          </w:rPr>
          <w:t>e</w:t>
        </w:r>
      </w:hyperlink>
    </w:p>
    <w:sectPr w:rsidR="00FB2E85">
      <w:type w:val="continuous"/>
      <w:pgSz w:w="11920" w:h="16840"/>
      <w:pgMar w:top="15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85"/>
    <w:rsid w:val="00104B18"/>
    <w:rsid w:val="00A34DD8"/>
    <w:rsid w:val="00B83944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6FC7"/>
  <w15:docId w15:val="{540C171F-91B6-40A8-B258-FC64869D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s-financial-benchmarking.service.gov.uk/school/detail?urn=118111&amp;amp;openOnly=tr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Bridlington School Sports College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Parker-Randall</dc:creator>
  <cp:lastModifiedBy>Michael Hargreaves</cp:lastModifiedBy>
  <cp:revision>2</cp:revision>
  <dcterms:created xsi:type="dcterms:W3CDTF">2021-07-02T12:24:00Z</dcterms:created>
  <dcterms:modified xsi:type="dcterms:W3CDTF">2021-07-02T12:24:00Z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2021-03-25T00:00:00Z</vt:filetime>
  </property>
</Properties>
</file>